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Load Test Report</w:t>
      </w:r>
    </w:p>
    <w:p>
      <w:pPr>
        <w:pStyle w:val="Heading3"/>
      </w:pPr>
      <w:r>
        <w:t>Live assets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6_1_Live asset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lag for all groups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2_1_Kafka lag for all groups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Process node ram used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_1_Process Node RAM Used Percen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Data node ram used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_1_Data Node RAM Used Percen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Postgres node ram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_1_Postgres Node Ram used Percent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eventsdbingestion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_1_Memory consumed by EventsDbIngestio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disk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_1_Kafka Disk Used Percent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orc-compaction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_1_Memory Consumed by orc-compaction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Compliance summary consumer memory consumption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4_1_compliance summary consumer memory consumption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logger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_1_memory Consumed by logge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memory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_1_Kafka Memory Used Percent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trino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_1_Memory Consumed by Trin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osqueryingestion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_1_Memory Consumed by osqueryIngestion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spark-worker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_1_Memory Consumed by spark-worker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ruleengine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_1_Memory consumed by RuleEngin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configdb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1_Memory consumed by configdb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data archival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_1_Memory Consumed by data archival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Debezium memory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4_1_Debezium memory us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redis server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_1_Memory Consumed by Redis Server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tls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_1_Memory consumed by TLS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Airflow memory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6_1_Airflow memory us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Postgres node cpu busy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0_1_Postgres Node CPU Busy percent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Process node cpu busy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4_1_Process Node CPU Busy Percent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Data node cpu busy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2_1_Data Node CPU Busy percent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Postgres-configdb cpu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6_1_Postgres-Configdb CPU Used Percent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Pgbouncer cpu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2_1_pgbouncer CPU Used Percent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eventsdbingestion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_1_CPU consumed by EventsDbIngestion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pushgateway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0_1_CPU Consumed by pushgateway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ruleengine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2_1_CPU consumed by RuleEngin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cpu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8_1_Kafka CPU Used Percent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used by data-archival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_1_CPU used by data-archival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osqueryingestion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6_1_CPU Consumed by osqueryIngestion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redis server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8_1_CPU Consumed by Redis Server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orc-compaction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0_1_CPU Consumed by orc-compaction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spark-worker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4_1_CPU Consumed by spark-worker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logger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6_1_CPU Consumed by logger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Compliance summary consumer cpu consumption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8_1_compliance summary consumer cpu consumption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trino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0_1_CPU consumed by Trin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Debezium cpu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6_1_Debezium cpu us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spark-master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6_1_CPU Consumed by spark-master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tls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2_1_CPU Consumed by TLS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Airflow cpu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8_1_Airflow cpu us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inject and drain rate agent osquery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6_1_Spark Inject and Drain Rate Agent Osquery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lag for agent osquery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7_1_Spark Lag for Agent Osquery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inject and drain rate events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8_1_Spark Inject and Drain Rate Events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lag for events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0_1_Spark lag for events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Inject and drain rate db-alerts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9_1_Inject and Drain Rate Db-Alerts group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lag for db-alerts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0_1_kafka lag for Db-alerts group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Inject drain rates for ruleengine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0_1_Inject Drain rates for ruleengine group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lag for ruleengine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6_1_Kafka lag for ruleengine group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inject and drain rates for debezium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2_1_Kafka Inject and Drain rates for debezium group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Aggregate lag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0_1_Aggregate Lag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Debezium replication lag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4_1_Debezium Replication Lag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Active client connections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2_1_Active Client Connections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130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0_1_panel 130 not loaded in given tim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128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8_1_panel 128 not loaded in given tim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Redis client connections for tls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6_1_Redis client connections for tls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Configdb pg wal folder size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8_1_Configdb Pg wal folder siz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Configdb number of wal files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0_1_Configdb number of wal files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Top 10 redis client connections by app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2_1_Top 10 redis client connections by app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Configdb folder size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2_1_Configdb folder siz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and memory usages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1_CPU and Memory Usages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2_CPU and Memory Usages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3_CPU and Memory Usages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4_CPU and Memory Usages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5_CPU and Memory Usages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6_CPU and Memory Usages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7_CPU and Memory Usages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8_CPU and Memory Usages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9_CPU and Memory Usages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10_CPU and Memory Usages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11_CPU and Memory Usages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Overall container memory and cpu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_overall container memory and cpu us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2_overall container memory and cpu us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3_overall container memory and cpu us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4_overall container memory and cpu us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5_overall container memory and cpu us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6_overall container memory and cpu us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7_overall container memory and cpu us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8_overall container memory and cpu us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9_overall container memory and cpu us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0_overall container memory and cpu us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1_overall container memory and cpu us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2_overall container memory and cpu us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3_overall container memory and cpu us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4_overall container memory and cpu us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5_overall container memory and cpu us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6_overall container memory and cpu us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7_overall container memory and cpu us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8_overall container memory and cpu usage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9_overall container memory and cpu usage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Overall memory and cpu usages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92" name="Picture 9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2_1_Overall memory and cpu usages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93" name="Picture 9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2_2_Overall memory and cpu usages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Resource Utilization</w:t>
      </w:r>
    </w:p>
    <w:p>
      <w:pPr>
        <w:pStyle w:val="Heading3"/>
      </w:pPr>
      <w:r>
        <w:t>Comparison of average Memory utilization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Metric</w:t>
            </w:r>
          </w:p>
        </w:tc>
        <w:tc>
          <w:tcPr>
            <w:tcW w:type="dxa" w:w="1728"/>
          </w:tcPr>
          <w:p>
            <w:r>
              <w:t>previous</w:t>
            </w:r>
          </w:p>
        </w:tc>
        <w:tc>
          <w:tcPr>
            <w:tcW w:type="dxa" w:w="1728"/>
          </w:tcPr>
          <w:p>
            <w:r>
              <w:t>136011</w:t>
            </w:r>
          </w:p>
        </w:tc>
        <w:tc>
          <w:tcPr>
            <w:tcW w:type="dxa" w:w="1728"/>
          </w:tcPr>
          <w:p>
            <w:r>
              <w:t>Absolute diff(%)</w:t>
            </w:r>
          </w:p>
        </w:tc>
        <w:tc>
          <w:tcPr>
            <w:tcW w:type="dxa" w:w="1728"/>
          </w:tcPr>
          <w:p>
            <w:r>
              <w:t>Relative diff(%)</w:t>
            </w:r>
          </w:p>
        </w:tc>
      </w:tr>
      <w:tr>
        <w:tc>
          <w:tcPr>
            <w:tcW w:type="dxa" w:w="1728"/>
          </w:tcPr>
          <w:p>
            <w:r>
              <w:t>Memory consumed by Host s1c1dn1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76.31%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70.26%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72.84%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63.67%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60.88%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60.09%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42.79%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32.87%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32.93%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32.01%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32.34%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29.68%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60.04%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56.47%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55.52%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56.20%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56.83%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55.59%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28.22%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27.31%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28.41%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27.28%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28.82%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27.61%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s1cloudquery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51.36%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s1configdb1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8.02%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s1configdb2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1.23%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s1elasticsearch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23.47%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s1kibana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4.09%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s1logstash1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15.02%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s1logstash2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14.47%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s1mlnode1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7.53%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s1mlnode2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4.28%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s1monitor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16.42%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s1stsnode1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28.98%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s1stsnode2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27.57%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s1stsnode3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26.89%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3.30%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3.40%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3.59%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3.59%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3.49%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3.40%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3.40%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3.49%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3.59%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3.40%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3.59%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3.39%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s1c1dn1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6.77%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s1c1dn2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6.73%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s1c1dn3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6.48%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s1c1dn4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7.02%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s1c1dn5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6.92%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s1c1dn6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6.81%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s1c2dn1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6.21%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s1c2dn2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7.11%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s1c2dn3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7.01%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s1c2dn4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6.85%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s1c2dn5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6.92%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s1c2dn6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7.04%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2.88%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3.34%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3.35%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3.36%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3.48%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3.44%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2.71%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3.11%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3.04%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3.04%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3.17%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3.11%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s1c1dn1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21.60%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s1c1dn2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16.92%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s1c1dn3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17.06%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s1c1dn4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17.33%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s1c1dn5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16.84%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s1c1dn6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16.70%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s1c2dn1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16.99%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s1c2dn2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16.65%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s1c2dn3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16.97%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s1c2dn4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16.99%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s1c2dn5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16.97%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s1c2dn6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16.38%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0.36%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0.36%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0.35%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0.35%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0.35%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0.35%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0.36%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0.35%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0.35%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0.36%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0.36%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0.36%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s1c1dn1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0.72%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s1c1dn2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0.70%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s1c1dn3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0.67%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s1c1dn4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0.77%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s1c1dn5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0.77%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s1c1dn6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0.72%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s1c2dn1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0.66%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s1c2dn2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0.74%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s1c2dn3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0.79%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s1c2dn4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0.73%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s1c2dn5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0.74%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s1c2dn6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0.74%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</w:tbl>
    <w:p>
      <w:pPr>
        <w:pStyle w:val="Heading2"/>
      </w:pPr>
      <w:r>
        <w:t>Resource Utilization</w:t>
      </w:r>
    </w:p>
    <w:p>
      <w:pPr>
        <w:pStyle w:val="Heading3"/>
      </w:pPr>
      <w:r>
        <w:t>Comparison of average CPU utilization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Metric</w:t>
            </w:r>
          </w:p>
        </w:tc>
        <w:tc>
          <w:tcPr>
            <w:tcW w:type="dxa" w:w="1728"/>
          </w:tcPr>
          <w:p>
            <w:r>
              <w:t>previous</w:t>
            </w:r>
          </w:p>
        </w:tc>
        <w:tc>
          <w:tcPr>
            <w:tcW w:type="dxa" w:w="1728"/>
          </w:tcPr>
          <w:p>
            <w:r>
              <w:t>136011</w:t>
            </w:r>
          </w:p>
        </w:tc>
        <w:tc>
          <w:tcPr>
            <w:tcW w:type="dxa" w:w="1728"/>
          </w:tcPr>
          <w:p>
            <w:r>
              <w:t>Absolute diff(%)</w:t>
            </w:r>
          </w:p>
        </w:tc>
        <w:tc>
          <w:tcPr>
            <w:tcW w:type="dxa" w:w="1728"/>
          </w:tcPr>
          <w:p>
            <w:r>
              <w:t>Relative diff(%)</w:t>
            </w:r>
          </w:p>
        </w:tc>
      </w:tr>
      <w:tr>
        <w:tc>
          <w:tcPr>
            <w:tcW w:type="dxa" w:w="1728"/>
          </w:tcPr>
          <w:p>
            <w:r>
              <w:t>CPU consumed by Host s1c1dn1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35.05%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35.39%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42.89%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38.10%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36.44%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36.25%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67.46%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65.20%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59.60%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58.87%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58.84%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56.09%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38.94%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35.29%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35.02%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35.07%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34.15%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35.20%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65.85%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55.33%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54.73%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58.60%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57.33%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61.41%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s1cloudquery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84.63%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s1configdb1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23.72%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s1configdb2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6.52%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s1elasticsearch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66.05%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s1kibana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30.80%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s1logstash1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34.45%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s1logstash2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31.38%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s1mlnode1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17.32%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s1mlnode2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12.93%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s1monitor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10.06%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s1stsnode1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10.36%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s1stsnode2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10.44%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s1stsnode3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10.23%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7.68%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7.40%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7.12%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7.18%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7.14%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7.09%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6.70%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6.89%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5.78%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7.38%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7.32%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6.94%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s1c1dn1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61.29%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s1c1dn2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64.36%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s1c1dn3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34.53%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s1c1dn4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59.00%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s1c1dn5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52.86%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s1c1dn6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62.51%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s1c2dn1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29.36%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s1c2dn2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59.26%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s1c2dn3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61.39%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s1c2dn4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56.09%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s1c2dn5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50.84%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s1c2dn6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53.57%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150.67%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108.82%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135.48%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118.74%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114.31%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109.69%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152.93%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103.91%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103.05%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80.60%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110.26%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120.30%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s1c1dn1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53.86%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s1c1dn2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50.34%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s1c1dn3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52.54%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s1c1dn4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53.91%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s1c1dn5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55.13%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s1c1dn6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53.70%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s1c2dn1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50.76%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s1c2dn2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51.68%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s1c2dn3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52.43%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s1c2dn4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54.70%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s1c2dn5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48.61%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s1c2dn6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49.69%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145.87%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145.02%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139.83%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135.79%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140.64%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139.04%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146.37%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137.40%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138.62%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149.44%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139.24%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151.41%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s1c1dn1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13.75%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s1c1dn2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13.23%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s1c1dn3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3.54%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s1c1dn4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11.82%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s1c1dn5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11.49%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s1c1dn6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13.87%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s1c2dn1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7.06%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s1c2dn2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11.18%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s1c2dn3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10.58%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s1c2dn4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10.41%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s1c2dn5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12.67%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s1c2dn6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14.61%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6.30%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5.93%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24.58%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18.99%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12.18%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11.23%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15.21%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11.73%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19.54%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21.77%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26.20%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17.10%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</w:tbl>
    <w:p>
      <w:pPr>
        <w:pStyle w:val="Heading2"/>
      </w:pPr>
      <w:r>
        <w:t>Overall Usages</w:t>
      </w:r>
    </w:p>
    <w:p>
      <w:pPr>
        <w:pStyle w:val="Heading3"/>
      </w:pPr>
      <w:r>
        <w:t>Comparision of Overall Memory Usage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Metric</w:t>
            </w:r>
          </w:p>
        </w:tc>
        <w:tc>
          <w:tcPr>
            <w:tcW w:type="dxa" w:w="2160"/>
          </w:tcPr>
          <w:p>
            <w:r>
              <w:t>previous</w:t>
            </w:r>
          </w:p>
        </w:tc>
        <w:tc>
          <w:tcPr>
            <w:tcW w:type="dxa" w:w="2160"/>
          </w:tcPr>
          <w:p>
            <w:r>
              <w:t>136011</w:t>
            </w:r>
          </w:p>
        </w:tc>
        <w:tc>
          <w:tcPr>
            <w:tcW w:type="dxa" w:w="2160"/>
          </w:tcPr>
          <w:p>
            <w:r>
              <w:t>Delta</w:t>
            </w:r>
          </w:p>
        </w:tc>
      </w:tr>
      <w:tr>
        <w:tc>
          <w:tcPr>
            <w:tcW w:type="dxa" w:w="2160"/>
          </w:tcPr>
          <w:p>
            <w:r>
              <w:t>Average Memory used by pnodes (GB)</w:t>
            </w:r>
          </w:p>
        </w:tc>
        <w:tc>
          <w:tcPr>
            <w:tcW w:type="dxa" w:w="2160"/>
          </w:tcPr>
          <w:p>
            <w:r>
              <w:t>0.00 GB</w:t>
            </w:r>
          </w:p>
        </w:tc>
        <w:tc>
          <w:tcPr>
            <w:tcW w:type="dxa" w:w="2160"/>
          </w:tcPr>
          <w:p>
            <w:r>
              <w:t>696.11 GB</w:t>
            </w:r>
          </w:p>
        </w:tc>
        <w:tc>
          <w:tcPr>
            <w:tcW w:type="dxa" w:w="2160"/>
          </w:tcPr>
          <w:p>
            <w:r>
              <w:t>-</w:t>
            </w:r>
          </w:p>
        </w:tc>
      </w:tr>
      <w:tr>
        <w:tc>
          <w:tcPr>
            <w:tcW w:type="dxa" w:w="2160"/>
          </w:tcPr>
          <w:p>
            <w:r>
              <w:t>Average Memory used by dnodes (GB)</w:t>
            </w:r>
          </w:p>
        </w:tc>
        <w:tc>
          <w:tcPr>
            <w:tcW w:type="dxa" w:w="2160"/>
          </w:tcPr>
          <w:p>
            <w:r>
              <w:t>0.00 GB</w:t>
            </w:r>
          </w:p>
        </w:tc>
        <w:tc>
          <w:tcPr>
            <w:tcW w:type="dxa" w:w="2160"/>
          </w:tcPr>
          <w:p>
            <w:r>
              <w:t>1400.02 GB</w:t>
            </w:r>
          </w:p>
        </w:tc>
        <w:tc>
          <w:tcPr>
            <w:tcW w:type="dxa" w:w="2160"/>
          </w:tcPr>
          <w:p>
            <w:r>
              <w:t>-</w:t>
            </w:r>
          </w:p>
        </w:tc>
      </w:tr>
      <w:tr>
        <w:tc>
          <w:tcPr>
            <w:tcW w:type="dxa" w:w="2160"/>
          </w:tcPr>
          <w:p>
            <w:r>
              <w:t>Average Memory used by pgnodes (GB)</w:t>
            </w:r>
          </w:p>
        </w:tc>
        <w:tc>
          <w:tcPr>
            <w:tcW w:type="dxa" w:w="2160"/>
          </w:tcPr>
          <w:p>
            <w:r>
              <w:t>0.00 GB</w:t>
            </w:r>
          </w:p>
        </w:tc>
        <w:tc>
          <w:tcPr>
            <w:tcW w:type="dxa" w:w="2160"/>
          </w:tcPr>
          <w:p>
            <w:r>
              <w:t>17.40 GB</w:t>
            </w:r>
          </w:p>
        </w:tc>
        <w:tc>
          <w:tcPr>
            <w:tcW w:type="dxa" w:w="2160"/>
          </w:tcPr>
          <w:p>
            <w:r>
              <w:t>-</w:t>
            </w:r>
          </w:p>
        </w:tc>
      </w:tr>
    </w:tbl>
    <w:p>
      <w:pPr>
        <w:pStyle w:val="Heading2"/>
      </w:pPr>
      <w:r>
        <w:t>Overall Usages</w:t>
      </w:r>
    </w:p>
    <w:p>
      <w:pPr>
        <w:pStyle w:val="Heading3"/>
      </w:pPr>
      <w:r>
        <w:t>Comparision of Overall CPU Usage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Metric</w:t>
            </w:r>
          </w:p>
        </w:tc>
        <w:tc>
          <w:tcPr>
            <w:tcW w:type="dxa" w:w="2160"/>
          </w:tcPr>
          <w:p>
            <w:r>
              <w:t>previous</w:t>
            </w:r>
          </w:p>
        </w:tc>
        <w:tc>
          <w:tcPr>
            <w:tcW w:type="dxa" w:w="2160"/>
          </w:tcPr>
          <w:p>
            <w:r>
              <w:t>136011</w:t>
            </w:r>
          </w:p>
        </w:tc>
        <w:tc>
          <w:tcPr>
            <w:tcW w:type="dxa" w:w="2160"/>
          </w:tcPr>
          <w:p>
            <w:r>
              <w:t>Delta</w:t>
            </w:r>
          </w:p>
        </w:tc>
      </w:tr>
      <w:tr>
        <w:tc>
          <w:tcPr>
            <w:tcW w:type="dxa" w:w="2160"/>
          </w:tcPr>
          <w:p>
            <w:r>
              <w:t>Average CPU used by pnodes (cores)</w:t>
            </w:r>
          </w:p>
        </w:tc>
        <w:tc>
          <w:tcPr>
            <w:tcW w:type="dxa" w:w="2160"/>
          </w:tcPr>
          <w:p>
            <w:r>
              <w:t>0.00 cores</w:t>
            </w:r>
          </w:p>
        </w:tc>
        <w:tc>
          <w:tcPr>
            <w:tcW w:type="dxa" w:w="2160"/>
          </w:tcPr>
          <w:p>
            <w:r>
              <w:t>230.18 cores</w:t>
            </w:r>
          </w:p>
        </w:tc>
        <w:tc>
          <w:tcPr>
            <w:tcW w:type="dxa" w:w="2160"/>
          </w:tcPr>
          <w:p>
            <w:r>
              <w:t>-</w:t>
            </w:r>
          </w:p>
        </w:tc>
      </w:tr>
      <w:tr>
        <w:tc>
          <w:tcPr>
            <w:tcW w:type="dxa" w:w="2160"/>
          </w:tcPr>
          <w:p>
            <w:r>
              <w:t>Average CPU used by dnodes (cores)</w:t>
            </w:r>
          </w:p>
        </w:tc>
        <w:tc>
          <w:tcPr>
            <w:tcW w:type="dxa" w:w="2160"/>
          </w:tcPr>
          <w:p>
            <w:r>
              <w:t>0.00 cores</w:t>
            </w:r>
          </w:p>
        </w:tc>
        <w:tc>
          <w:tcPr>
            <w:tcW w:type="dxa" w:w="2160"/>
          </w:tcPr>
          <w:p>
            <w:r>
              <w:t>140.09 cores</w:t>
            </w:r>
          </w:p>
        </w:tc>
        <w:tc>
          <w:tcPr>
            <w:tcW w:type="dxa" w:w="2160"/>
          </w:tcPr>
          <w:p>
            <w:r>
              <w:t>-</w:t>
            </w:r>
          </w:p>
        </w:tc>
      </w:tr>
      <w:tr>
        <w:tc>
          <w:tcPr>
            <w:tcW w:type="dxa" w:w="2160"/>
          </w:tcPr>
          <w:p>
            <w:r>
              <w:t>Average CPU used by pgnodes (cores)</w:t>
            </w:r>
          </w:p>
        </w:tc>
        <w:tc>
          <w:tcPr>
            <w:tcW w:type="dxa" w:w="2160"/>
          </w:tcPr>
          <w:p>
            <w:r>
              <w:t>0.00 cores</w:t>
            </w:r>
          </w:p>
        </w:tc>
        <w:tc>
          <w:tcPr>
            <w:tcW w:type="dxa" w:w="2160"/>
          </w:tcPr>
          <w:p>
            <w:r>
              <w:t>9.68 cores</w:t>
            </w:r>
          </w:p>
        </w:tc>
        <w:tc>
          <w:tcPr>
            <w:tcW w:type="dxa" w:w="2160"/>
          </w:tcPr>
          <w:p>
            <w:r>
              <w:t>-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Relationship Id="rId100" Type="http://schemas.openxmlformats.org/officeDocument/2006/relationships/image" Target="media/image92.png"/><Relationship Id="rId101" Type="http://schemas.openxmlformats.org/officeDocument/2006/relationships/image" Target="media/image9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